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4D" w:rsidRDefault="00127C4D" w:rsidP="00127C4D">
      <w:pPr>
        <w:jc w:val="left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附件1：</w:t>
      </w:r>
    </w:p>
    <w:tbl>
      <w:tblPr>
        <w:tblpPr w:leftFromText="180" w:rightFromText="180" w:vertAnchor="page" w:horzAnchor="margin" w:tblpY="2716"/>
        <w:tblW w:w="12441" w:type="dxa"/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567"/>
        <w:gridCol w:w="709"/>
        <w:gridCol w:w="708"/>
        <w:gridCol w:w="993"/>
        <w:gridCol w:w="708"/>
        <w:gridCol w:w="851"/>
        <w:gridCol w:w="709"/>
        <w:gridCol w:w="708"/>
        <w:gridCol w:w="1134"/>
        <w:gridCol w:w="1560"/>
        <w:gridCol w:w="708"/>
        <w:gridCol w:w="1276"/>
        <w:gridCol w:w="851"/>
      </w:tblGrid>
      <w:tr w:rsidR="00127C4D" w:rsidRPr="005C1D58" w:rsidTr="00054F7F">
        <w:trPr>
          <w:trHeight w:val="960"/>
        </w:trPr>
        <w:tc>
          <w:tcPr>
            <w:tcW w:w="1244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7C4D" w:rsidRDefault="00127C4D" w:rsidP="00054F7F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5C1D58">
              <w:rPr>
                <w:rFonts w:ascii="方正小标宋简体" w:eastAsia="方正小标宋简体" w:hAnsi="宋体" w:cs="宋体" w:hint="eastAsia"/>
                <w:b/>
                <w:kern w:val="0"/>
                <w:sz w:val="36"/>
                <w:szCs w:val="44"/>
              </w:rPr>
              <w:t>内江市高级技工学校公开考核招聘工作人员岗位一览表</w:t>
            </w:r>
          </w:p>
        </w:tc>
      </w:tr>
      <w:tr w:rsidR="00127C4D" w:rsidTr="00054F7F">
        <w:trPr>
          <w:trHeight w:val="5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主管部门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proofErr w:type="gramStart"/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考聘单位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经费形式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proofErr w:type="gramStart"/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考聘岗位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proofErr w:type="gramStart"/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考聘岗位</w:t>
            </w:r>
            <w:proofErr w:type="gramEnd"/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proofErr w:type="gramStart"/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考聘名额</w:t>
            </w:r>
            <w:proofErr w:type="gram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报考条件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咨询电话（招考单位及主管部门）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备注</w:t>
            </w:r>
          </w:p>
        </w:tc>
      </w:tr>
      <w:tr w:rsidR="00127C4D" w:rsidTr="00054F7F">
        <w:trPr>
          <w:trHeight w:val="8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专业对应的学历要求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学位要求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职（执）业资格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  <w:r w:rsidRPr="00D65D2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其他条件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2"/>
              </w:rPr>
            </w:pPr>
          </w:p>
        </w:tc>
      </w:tr>
      <w:tr w:rsidR="00127C4D" w:rsidTr="00054F7F">
        <w:trPr>
          <w:trHeight w:val="14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市</w:t>
            </w:r>
            <w:proofErr w:type="gramStart"/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人社局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内江市高级技工学校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全额拨款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  <w:t>电工实习指导教师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  <w:t>专业技术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65D27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  <w:t>大专及以上学历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  <w:t>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1"/>
              </w:rPr>
              <w:t>电力、电工相关专业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电工技师（二级）及以上工人技术等级资格和电工操作证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距离国家规定的法定退休年龄15周年及以上（男45周岁及以下，女40周岁及以下）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无</w:t>
            </w:r>
          </w:p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0832-2253167、0832-2228478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65D2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127C4D" w:rsidTr="00054F7F">
        <w:trPr>
          <w:trHeight w:val="15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办公室工作人员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专业技术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65D27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全日制本科及以上学历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学士及以上学位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档案管理中级及以上技术职称资格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35周岁及以下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  <w:r w:rsidRPr="00D65D27">
              <w:rPr>
                <w:rFonts w:ascii="黑体" w:eastAsia="黑体" w:hAnsi="宋体" w:cs="宋体" w:hint="eastAsia"/>
                <w:kern w:val="0"/>
                <w:sz w:val="20"/>
                <w:szCs w:val="21"/>
              </w:rPr>
              <w:t>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4D" w:rsidRPr="00D65D27" w:rsidRDefault="00127C4D" w:rsidP="00054F7F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C4D" w:rsidRPr="00D65D27" w:rsidRDefault="00127C4D" w:rsidP="00054F7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65D2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A502A1" w:rsidRDefault="00A502A1">
      <w:bookmarkStart w:id="0" w:name="_GoBack"/>
      <w:bookmarkEnd w:id="0"/>
    </w:p>
    <w:sectPr w:rsidR="00A502A1" w:rsidSect="00127C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4D"/>
    <w:rsid w:val="00127C4D"/>
    <w:rsid w:val="00A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IT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2019-11-27T16:16:00Z</dcterms:created>
  <dcterms:modified xsi:type="dcterms:W3CDTF">2019-11-27T16:17:00Z</dcterms:modified>
</cp:coreProperties>
</file>